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01"/>
        <w:gridCol w:w="5365"/>
      </w:tblGrid>
      <w:tr w:rsidR="009D3915" w:rsidRPr="009F73D7" w:rsidTr="009F73D7">
        <w:tc>
          <w:tcPr>
            <w:tcW w:w="2640" w:type="pct"/>
          </w:tcPr>
          <w:p w:rsidR="009D3915" w:rsidRPr="009F73D7" w:rsidRDefault="009D3915" w:rsidP="006B27D1">
            <w:pPr>
              <w:rPr>
                <w:rFonts w:cstheme="minorHAnsi"/>
                <w:b/>
                <w:sz w:val="20"/>
                <w:szCs w:val="20"/>
              </w:rPr>
            </w:pPr>
            <w:r w:rsidRPr="009F73D7">
              <w:rPr>
                <w:rFonts w:cstheme="minorHAnsi"/>
                <w:b/>
                <w:sz w:val="20"/>
                <w:szCs w:val="20"/>
              </w:rPr>
              <w:t>Candidate</w:t>
            </w:r>
            <w:r w:rsidR="0064596E" w:rsidRPr="009F73D7">
              <w:rPr>
                <w:rFonts w:cstheme="minorHAnsi"/>
                <w:b/>
                <w:sz w:val="20"/>
                <w:szCs w:val="20"/>
              </w:rPr>
              <w:t>’</w:t>
            </w:r>
            <w:r w:rsidR="009F73D7" w:rsidRPr="009F73D7">
              <w:rPr>
                <w:rFonts w:cstheme="minorHAnsi"/>
                <w:b/>
                <w:sz w:val="20"/>
                <w:szCs w:val="20"/>
              </w:rPr>
              <w:t>s Name:</w:t>
            </w:r>
          </w:p>
          <w:p w:rsidR="009F73D7" w:rsidRPr="009F73D7" w:rsidRDefault="009F73D7" w:rsidP="006B27D1">
            <w:pPr>
              <w:rPr>
                <w:rFonts w:cstheme="minorHAnsi"/>
                <w:b/>
                <w:sz w:val="20"/>
                <w:szCs w:val="20"/>
              </w:rPr>
            </w:pPr>
            <w:r w:rsidRPr="009C270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C270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C2705">
              <w:rPr>
                <w:rFonts w:cstheme="minorHAnsi"/>
                <w:sz w:val="20"/>
                <w:szCs w:val="20"/>
              </w:rPr>
            </w:r>
            <w:r w:rsidRPr="009C2705">
              <w:rPr>
                <w:rFonts w:cstheme="minorHAnsi"/>
                <w:sz w:val="20"/>
                <w:szCs w:val="20"/>
              </w:rPr>
              <w:fldChar w:fldCharType="separate"/>
            </w:r>
            <w:r w:rsidRPr="009C2705">
              <w:rPr>
                <w:rFonts w:cstheme="minorHAnsi"/>
                <w:sz w:val="20"/>
                <w:szCs w:val="20"/>
              </w:rPr>
              <w:t> </w:t>
            </w:r>
            <w:r w:rsidRPr="009C2705">
              <w:rPr>
                <w:rFonts w:cstheme="minorHAnsi"/>
                <w:sz w:val="20"/>
                <w:szCs w:val="20"/>
              </w:rPr>
              <w:t> </w:t>
            </w:r>
            <w:r w:rsidRPr="009C2705">
              <w:rPr>
                <w:rFonts w:cstheme="minorHAnsi"/>
                <w:sz w:val="20"/>
                <w:szCs w:val="20"/>
              </w:rPr>
              <w:t> </w:t>
            </w:r>
            <w:r w:rsidRPr="009C2705">
              <w:rPr>
                <w:rFonts w:cstheme="minorHAnsi"/>
                <w:sz w:val="20"/>
                <w:szCs w:val="20"/>
              </w:rPr>
              <w:t> </w:t>
            </w:r>
            <w:r w:rsidRPr="009C2705">
              <w:rPr>
                <w:rFonts w:cstheme="minorHAnsi"/>
                <w:sz w:val="20"/>
                <w:szCs w:val="20"/>
              </w:rPr>
              <w:t> </w:t>
            </w:r>
            <w:r w:rsidRPr="009C270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60" w:type="pct"/>
          </w:tcPr>
          <w:p w:rsidR="009F73D7" w:rsidRPr="009F73D7" w:rsidRDefault="009F73D7" w:rsidP="006B27D1">
            <w:pPr>
              <w:rPr>
                <w:rFonts w:cstheme="minorHAnsi"/>
                <w:b/>
                <w:sz w:val="20"/>
                <w:szCs w:val="20"/>
              </w:rPr>
            </w:pPr>
            <w:r w:rsidRPr="009F73D7">
              <w:rPr>
                <w:rFonts w:cstheme="minorHAnsi"/>
                <w:b/>
                <w:sz w:val="20"/>
                <w:szCs w:val="20"/>
              </w:rPr>
              <w:t>Academic Year:</w:t>
            </w:r>
          </w:p>
          <w:p w:rsidR="009D3915" w:rsidRPr="009F73D7" w:rsidRDefault="009F73D7" w:rsidP="006B27D1">
            <w:pPr>
              <w:rPr>
                <w:rFonts w:cstheme="minorHAnsi"/>
                <w:sz w:val="20"/>
                <w:szCs w:val="20"/>
              </w:rPr>
            </w:pPr>
            <w:r w:rsidRPr="009C270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C270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C2705">
              <w:rPr>
                <w:rFonts w:cstheme="minorHAnsi"/>
                <w:sz w:val="20"/>
                <w:szCs w:val="20"/>
              </w:rPr>
            </w:r>
            <w:r w:rsidRPr="009C2705">
              <w:rPr>
                <w:rFonts w:cstheme="minorHAnsi"/>
                <w:sz w:val="20"/>
                <w:szCs w:val="20"/>
              </w:rPr>
              <w:fldChar w:fldCharType="separate"/>
            </w:r>
            <w:r w:rsidRPr="009C2705">
              <w:rPr>
                <w:rFonts w:cstheme="minorHAnsi"/>
                <w:sz w:val="20"/>
                <w:szCs w:val="20"/>
              </w:rPr>
              <w:t> </w:t>
            </w:r>
            <w:r w:rsidRPr="009C2705">
              <w:rPr>
                <w:rFonts w:cstheme="minorHAnsi"/>
                <w:sz w:val="20"/>
                <w:szCs w:val="20"/>
              </w:rPr>
              <w:t> </w:t>
            </w:r>
            <w:r w:rsidRPr="009C2705">
              <w:rPr>
                <w:rFonts w:cstheme="minorHAnsi"/>
                <w:sz w:val="20"/>
                <w:szCs w:val="20"/>
              </w:rPr>
              <w:t> </w:t>
            </w:r>
            <w:r w:rsidRPr="009C2705">
              <w:rPr>
                <w:rFonts w:cstheme="minorHAnsi"/>
                <w:sz w:val="20"/>
                <w:szCs w:val="20"/>
              </w:rPr>
              <w:t> </w:t>
            </w:r>
            <w:r w:rsidRPr="009C2705">
              <w:rPr>
                <w:rFonts w:cstheme="minorHAnsi"/>
                <w:sz w:val="20"/>
                <w:szCs w:val="20"/>
              </w:rPr>
              <w:t> </w:t>
            </w:r>
            <w:r w:rsidRPr="009C270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A07B4" w:rsidRPr="009F73D7" w:rsidTr="009F73D7">
        <w:tc>
          <w:tcPr>
            <w:tcW w:w="5000" w:type="pct"/>
            <w:gridSpan w:val="2"/>
          </w:tcPr>
          <w:p w:rsidR="009F73D7" w:rsidRDefault="005A07B4" w:rsidP="006B27D1">
            <w:pPr>
              <w:rPr>
                <w:rFonts w:cstheme="minorHAnsi"/>
                <w:b/>
                <w:sz w:val="20"/>
                <w:szCs w:val="20"/>
              </w:rPr>
            </w:pPr>
            <w:r w:rsidRPr="009F73D7">
              <w:rPr>
                <w:rFonts w:cstheme="minorHAnsi"/>
                <w:b/>
                <w:sz w:val="20"/>
                <w:szCs w:val="20"/>
              </w:rPr>
              <w:t>Title:</w:t>
            </w:r>
          </w:p>
          <w:p w:rsidR="005A07B4" w:rsidRPr="009F73D7" w:rsidRDefault="00B80C7F" w:rsidP="006B27D1">
            <w:pPr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Style w:val="Emphasis"/>
                  <w:rFonts w:cstheme="minorHAnsi"/>
                  <w:b/>
                  <w:i w:val="0"/>
                  <w:sz w:val="20"/>
                  <w:szCs w:val="20"/>
                </w:rPr>
                <w:id w:val="1034313257"/>
                <w:placeholder>
                  <w:docPart w:val="201C2128BAC74B789D439DB203BA17E7"/>
                </w:placeholder>
                <w:showingPlcHdr/>
                <w15:color w:val="000000"/>
                <w:dropDownList>
                  <w:listItem w:displayText="Select one" w:value="Select one"/>
                  <w:listItem w:displayText="Sr. Lecturer with SOE - AY - 100%" w:value="Sr. Lecturer with SOE - AY - 100%"/>
                  <w:listItem w:displayText="Lecturer with SOE - AY - 100%" w:value="Lecturer with SOE - AY - 100%"/>
                  <w:listItem w:displayText="Sr. Lecturer with Potential SOE - AY - 100%" w:value="Sr. Lecturer with Potential SOE - AY - 100%"/>
                  <w:listItem w:displayText="Lecturer with Potential SOE - AY - 100%" w:value="Lecturer with Potential SOE - AY - 100%"/>
                </w:dropDownList>
              </w:sdtPr>
              <w:sdtEndPr>
                <w:rPr>
                  <w:rStyle w:val="Emphasis"/>
                  <w:rFonts w:cstheme="minorBidi"/>
                  <w:b w:val="0"/>
                  <w:i/>
                  <w:sz w:val="22"/>
                  <w:szCs w:val="22"/>
                </w:rPr>
              </w:sdtEndPr>
              <w:sdtContent>
                <w:r w:rsidR="006B27D1" w:rsidRPr="006B27D1">
                  <w:rPr>
                    <w:rFonts w:cstheme="minorHAnsi"/>
                    <w:sz w:val="20"/>
                    <w:szCs w:val="20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="006B27D1" w:rsidRPr="006B27D1">
                  <w:rPr>
                    <w:rFonts w:cstheme="minorHAnsi"/>
                    <w:sz w:val="20"/>
                    <w:szCs w:val="20"/>
                  </w:rPr>
                  <w:instrText xml:space="preserve"> FORMTEXT </w:instrText>
                </w:r>
                <w:r w:rsidR="006B27D1" w:rsidRPr="006B27D1">
                  <w:rPr>
                    <w:rFonts w:cstheme="minorHAnsi"/>
                    <w:sz w:val="20"/>
                    <w:szCs w:val="20"/>
                  </w:rPr>
                </w:r>
                <w:r w:rsidR="006B27D1" w:rsidRPr="006B27D1">
                  <w:rPr>
                    <w:rFonts w:cstheme="minorHAnsi"/>
                    <w:sz w:val="20"/>
                    <w:szCs w:val="20"/>
                  </w:rPr>
                  <w:fldChar w:fldCharType="separate"/>
                </w:r>
                <w:r w:rsidR="006B27D1" w:rsidRPr="006B27D1">
                  <w:rPr>
                    <w:rFonts w:cstheme="minorHAnsi"/>
                    <w:noProof/>
                    <w:sz w:val="20"/>
                    <w:szCs w:val="20"/>
                  </w:rPr>
                  <w:t> </w:t>
                </w:r>
                <w:r w:rsidR="006B27D1" w:rsidRPr="006B27D1">
                  <w:rPr>
                    <w:rFonts w:cstheme="minorHAnsi"/>
                    <w:noProof/>
                    <w:sz w:val="20"/>
                    <w:szCs w:val="20"/>
                  </w:rPr>
                  <w:t> </w:t>
                </w:r>
                <w:r w:rsidR="006B27D1" w:rsidRPr="006B27D1">
                  <w:rPr>
                    <w:rFonts w:cstheme="minorHAnsi"/>
                    <w:noProof/>
                    <w:sz w:val="20"/>
                    <w:szCs w:val="20"/>
                  </w:rPr>
                  <w:t> </w:t>
                </w:r>
                <w:r w:rsidR="006B27D1" w:rsidRPr="006B27D1">
                  <w:rPr>
                    <w:rFonts w:cstheme="minorHAnsi"/>
                    <w:noProof/>
                    <w:sz w:val="20"/>
                    <w:szCs w:val="20"/>
                  </w:rPr>
                  <w:t> </w:t>
                </w:r>
                <w:r w:rsidR="006B27D1" w:rsidRPr="006B27D1">
                  <w:rPr>
                    <w:rFonts w:cstheme="minorHAnsi"/>
                    <w:noProof/>
                    <w:sz w:val="20"/>
                    <w:szCs w:val="20"/>
                  </w:rPr>
                  <w:t> </w:t>
                </w:r>
                <w:r w:rsidR="006B27D1" w:rsidRPr="006B27D1">
                  <w:rPr>
                    <w:rFonts w:cstheme="minorHAnsi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</w:tbl>
    <w:p w:rsidR="006B27D1" w:rsidRPr="006B27D1" w:rsidRDefault="006B27D1" w:rsidP="006B27D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282F66" w:rsidRPr="009F73D7" w:rsidRDefault="00A20E9F" w:rsidP="006B27D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9F73D7">
        <w:rPr>
          <w:rFonts w:cstheme="minorHAnsi"/>
          <w:sz w:val="20"/>
          <w:szCs w:val="20"/>
        </w:rPr>
        <w:t xml:space="preserve">In keeping with UCR Guidelines for Full-Time Academic Year Lecturers with Security of Employment (SOE) and Potential for Security of Employment (PSOE), </w:t>
      </w:r>
      <w:r w:rsidR="00842CE8" w:rsidRPr="009F73D7">
        <w:rPr>
          <w:rFonts w:cstheme="minorHAnsi"/>
          <w:sz w:val="20"/>
          <w:szCs w:val="20"/>
        </w:rPr>
        <w:t xml:space="preserve">known on this campus as Professors of Teaching, </w:t>
      </w:r>
      <w:r w:rsidRPr="009F73D7">
        <w:rPr>
          <w:rFonts w:cstheme="minorHAnsi"/>
          <w:sz w:val="20"/>
          <w:szCs w:val="20"/>
        </w:rPr>
        <w:t xml:space="preserve">this memorandum of understanding </w:t>
      </w:r>
      <w:r w:rsidR="00842CE8" w:rsidRPr="009F73D7">
        <w:rPr>
          <w:rFonts w:cstheme="minorHAnsi"/>
          <w:sz w:val="20"/>
          <w:szCs w:val="20"/>
        </w:rPr>
        <w:t>i</w:t>
      </w:r>
      <w:r w:rsidRPr="009F73D7">
        <w:rPr>
          <w:rFonts w:cstheme="minorHAnsi"/>
          <w:sz w:val="20"/>
          <w:szCs w:val="20"/>
        </w:rPr>
        <w:t xml:space="preserve">s an annually renewed agreement </w:t>
      </w:r>
      <w:r w:rsidR="00453BE5" w:rsidRPr="009F73D7">
        <w:rPr>
          <w:rFonts w:cstheme="minorHAnsi"/>
          <w:sz w:val="20"/>
          <w:szCs w:val="20"/>
        </w:rPr>
        <w:t>in regard to</w:t>
      </w:r>
      <w:r w:rsidRPr="009F73D7">
        <w:rPr>
          <w:rFonts w:cstheme="minorHAnsi"/>
          <w:sz w:val="20"/>
          <w:szCs w:val="20"/>
        </w:rPr>
        <w:t xml:space="preserve"> your teaching and </w:t>
      </w:r>
      <w:r w:rsidR="00842CE8" w:rsidRPr="009F73D7">
        <w:rPr>
          <w:rFonts w:cstheme="minorHAnsi"/>
          <w:sz w:val="20"/>
          <w:szCs w:val="20"/>
        </w:rPr>
        <w:t xml:space="preserve">any </w:t>
      </w:r>
      <w:r w:rsidR="00282F66" w:rsidRPr="009F73D7">
        <w:rPr>
          <w:rFonts w:cstheme="minorHAnsi"/>
          <w:sz w:val="20"/>
          <w:szCs w:val="20"/>
        </w:rPr>
        <w:t xml:space="preserve">additional </w:t>
      </w:r>
      <w:r w:rsidRPr="009F73D7">
        <w:rPr>
          <w:rFonts w:cstheme="minorHAnsi"/>
          <w:sz w:val="20"/>
          <w:szCs w:val="20"/>
        </w:rPr>
        <w:t xml:space="preserve">service </w:t>
      </w:r>
      <w:r w:rsidR="00453BE5" w:rsidRPr="009F73D7">
        <w:rPr>
          <w:rFonts w:cstheme="minorHAnsi"/>
          <w:sz w:val="20"/>
          <w:szCs w:val="20"/>
        </w:rPr>
        <w:t xml:space="preserve">load </w:t>
      </w:r>
      <w:r w:rsidRPr="009F73D7">
        <w:rPr>
          <w:rFonts w:cstheme="minorHAnsi"/>
          <w:sz w:val="20"/>
          <w:szCs w:val="20"/>
        </w:rPr>
        <w:t>within the Department of</w:t>
      </w:r>
      <w:r w:rsidR="006B27D1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alias w:val="Department &amp; Code"/>
          <w:tag w:val="Department &amp; Code"/>
          <w:id w:val="-2029702523"/>
          <w:placeholder>
            <w:docPart w:val="40E59CD2D1CC4888A65EE5BB04E60495"/>
          </w:placeholder>
          <w:showingPlcHdr/>
          <w:comboBox>
            <w:listItem w:value="Choose an item."/>
            <w:listItem w:displayText="Biochemistry" w:value="Biochemistry"/>
            <w:listItem w:displayText="Botany &amp; Plant Sciences" w:value="Botany &amp; Plant Sciences"/>
            <w:listItem w:displayText="Chemistry" w:value="Chemistry"/>
            <w:listItem w:displayText="Dean’s Office" w:value="Dean’s Office"/>
            <w:listItem w:displayText="Earth Sciences" w:value="Earth Sciences"/>
            <w:listItem w:displayText="Entomology" w:value="Entomology"/>
            <w:listItem w:displayText="Environmental Sciences" w:value="Environmental Sciences"/>
            <w:listItem w:displayText="Evolution, Ecology, &amp; Organismal Biology" w:value="Evolution, Ecology, &amp; Organismal Biology"/>
            <w:listItem w:displayText="Mathematics" w:value="Mathematics"/>
            <w:listItem w:displayText="Microbiology &amp; Plant Pathology" w:value="Microbiology &amp; Plant Pathology"/>
            <w:listItem w:displayText="Molecular, Cell, and Systems Biology" w:value="Molecular, Cell, and Systems Biology"/>
            <w:listItem w:displayText="Nematology" w:value="Nematology"/>
            <w:listItem w:displayText="Physics &amp; Astronomy" w:value="Physics &amp; Astronomy"/>
            <w:listItem w:displayText="Statistics" w:value="Statistics"/>
          </w:comboBox>
        </w:sdtPr>
        <w:sdtContent>
          <w:r w:rsidR="006B27D1" w:rsidRPr="006B27D1">
            <w:rPr>
              <w:rFonts w:cstheme="minorHAnsi"/>
              <w:sz w:val="20"/>
              <w:szCs w:val="20"/>
            </w:rPr>
            <w:fldChar w:fldCharType="begin">
              <w:ffData>
                <w:name w:val="Text13"/>
                <w:enabled/>
                <w:calcOnExit w:val="0"/>
                <w:textInput/>
              </w:ffData>
            </w:fldChar>
          </w:r>
          <w:r w:rsidR="006B27D1" w:rsidRPr="006B27D1">
            <w:rPr>
              <w:rFonts w:cstheme="minorHAnsi"/>
              <w:sz w:val="20"/>
              <w:szCs w:val="20"/>
            </w:rPr>
            <w:instrText xml:space="preserve"> FORMTEXT </w:instrText>
          </w:r>
          <w:r w:rsidR="006B27D1" w:rsidRPr="006B27D1">
            <w:rPr>
              <w:rFonts w:cstheme="minorHAnsi"/>
              <w:sz w:val="20"/>
              <w:szCs w:val="20"/>
            </w:rPr>
          </w:r>
          <w:r w:rsidR="006B27D1" w:rsidRPr="006B27D1">
            <w:rPr>
              <w:rFonts w:cstheme="minorHAnsi"/>
              <w:sz w:val="20"/>
              <w:szCs w:val="20"/>
            </w:rPr>
            <w:fldChar w:fldCharType="separate"/>
          </w:r>
          <w:r w:rsidR="006B27D1" w:rsidRPr="006B27D1">
            <w:rPr>
              <w:rFonts w:cstheme="minorHAnsi"/>
              <w:noProof/>
              <w:sz w:val="20"/>
              <w:szCs w:val="20"/>
            </w:rPr>
            <w:t> </w:t>
          </w:r>
          <w:r w:rsidR="006B27D1" w:rsidRPr="006B27D1">
            <w:rPr>
              <w:rFonts w:cstheme="minorHAnsi"/>
              <w:noProof/>
              <w:sz w:val="20"/>
              <w:szCs w:val="20"/>
            </w:rPr>
            <w:t> </w:t>
          </w:r>
          <w:r w:rsidR="006B27D1" w:rsidRPr="006B27D1">
            <w:rPr>
              <w:rFonts w:cstheme="minorHAnsi"/>
              <w:noProof/>
              <w:sz w:val="20"/>
              <w:szCs w:val="20"/>
            </w:rPr>
            <w:t> </w:t>
          </w:r>
          <w:r w:rsidR="006B27D1" w:rsidRPr="006B27D1">
            <w:rPr>
              <w:rFonts w:cstheme="minorHAnsi"/>
              <w:noProof/>
              <w:sz w:val="20"/>
              <w:szCs w:val="20"/>
            </w:rPr>
            <w:t> </w:t>
          </w:r>
          <w:r w:rsidR="006B27D1" w:rsidRPr="006B27D1">
            <w:rPr>
              <w:rFonts w:cstheme="minorHAnsi"/>
              <w:noProof/>
              <w:sz w:val="20"/>
              <w:szCs w:val="20"/>
            </w:rPr>
            <w:t> </w:t>
          </w:r>
          <w:r w:rsidR="006B27D1" w:rsidRPr="006B27D1">
            <w:rPr>
              <w:rFonts w:cstheme="minorHAnsi"/>
              <w:sz w:val="20"/>
              <w:szCs w:val="20"/>
            </w:rPr>
            <w:fldChar w:fldCharType="end"/>
          </w:r>
        </w:sdtContent>
      </w:sdt>
      <w:r w:rsidRPr="009F73D7">
        <w:rPr>
          <w:rFonts w:cstheme="minorHAnsi"/>
          <w:sz w:val="20"/>
          <w:szCs w:val="20"/>
        </w:rPr>
        <w:t>.</w:t>
      </w:r>
      <w:r w:rsidR="006B3A10" w:rsidRPr="009F73D7">
        <w:rPr>
          <w:rFonts w:cstheme="minorHAnsi"/>
          <w:sz w:val="20"/>
          <w:szCs w:val="20"/>
        </w:rPr>
        <w:t xml:space="preserve"> </w:t>
      </w:r>
      <w:r w:rsidR="00282F66" w:rsidRPr="009F73D7">
        <w:rPr>
          <w:rFonts w:cstheme="minorHAnsi"/>
          <w:sz w:val="20"/>
          <w:szCs w:val="20"/>
        </w:rPr>
        <w:t>The purpose of the MOU is to make clear to merit and promotion reviewing bodies what has been expected of you during the period of review.</w:t>
      </w:r>
      <w:r w:rsidR="00453BE5" w:rsidRPr="009F73D7">
        <w:rPr>
          <w:rFonts w:cstheme="minorHAnsi"/>
          <w:sz w:val="20"/>
          <w:szCs w:val="20"/>
        </w:rPr>
        <w:t xml:space="preserve"> </w:t>
      </w:r>
    </w:p>
    <w:p w:rsidR="00BE6EF0" w:rsidRPr="009F73D7" w:rsidRDefault="00BE6EF0" w:rsidP="006B27D1">
      <w:pPr>
        <w:spacing w:after="0" w:line="240" w:lineRule="auto"/>
        <w:rPr>
          <w:rFonts w:cstheme="minorHAnsi"/>
          <w:sz w:val="20"/>
          <w:szCs w:val="20"/>
        </w:rPr>
      </w:pPr>
    </w:p>
    <w:p w:rsidR="006B3A10" w:rsidRPr="009F73D7" w:rsidRDefault="009D1A0D" w:rsidP="006B27D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9F73D7">
        <w:rPr>
          <w:rFonts w:cstheme="minorHAnsi"/>
          <w:sz w:val="20"/>
          <w:szCs w:val="20"/>
        </w:rPr>
        <w:t xml:space="preserve">As stipulated in the </w:t>
      </w:r>
      <w:hyperlink r:id="rId8" w:history="1">
        <w:r w:rsidRPr="009F73D7">
          <w:rPr>
            <w:rStyle w:val="Hyperlink"/>
            <w:rFonts w:cstheme="minorHAnsi"/>
            <w:sz w:val="20"/>
            <w:szCs w:val="20"/>
          </w:rPr>
          <w:t>UCR Guidelines</w:t>
        </w:r>
      </w:hyperlink>
      <w:r w:rsidRPr="009F73D7">
        <w:rPr>
          <w:rFonts w:cstheme="minorHAnsi"/>
          <w:sz w:val="20"/>
          <w:szCs w:val="20"/>
        </w:rPr>
        <w:t xml:space="preserve"> for this series, the </w:t>
      </w:r>
      <w:r w:rsidR="00572E2A" w:rsidRPr="009F73D7">
        <w:rPr>
          <w:rFonts w:cstheme="minorHAnsi"/>
          <w:sz w:val="20"/>
          <w:szCs w:val="20"/>
        </w:rPr>
        <w:t xml:space="preserve">usual </w:t>
      </w:r>
      <w:r w:rsidRPr="009F73D7">
        <w:rPr>
          <w:rFonts w:cstheme="minorHAnsi"/>
          <w:sz w:val="20"/>
          <w:szCs w:val="20"/>
        </w:rPr>
        <w:t xml:space="preserve">teaching load is six courses per academic year with </w:t>
      </w:r>
      <w:r w:rsidR="00572E2A" w:rsidRPr="009F73D7">
        <w:rPr>
          <w:rFonts w:cstheme="minorHAnsi"/>
          <w:sz w:val="20"/>
          <w:szCs w:val="20"/>
        </w:rPr>
        <w:t xml:space="preserve">a </w:t>
      </w:r>
      <w:r w:rsidRPr="009F73D7">
        <w:rPr>
          <w:rFonts w:cstheme="minorHAnsi"/>
          <w:sz w:val="20"/>
          <w:szCs w:val="20"/>
        </w:rPr>
        <w:t>service</w:t>
      </w:r>
      <w:r w:rsidR="00572E2A" w:rsidRPr="009F73D7">
        <w:rPr>
          <w:rFonts w:cstheme="minorHAnsi"/>
          <w:sz w:val="20"/>
          <w:szCs w:val="20"/>
        </w:rPr>
        <w:t xml:space="preserve"> load equivalent to any other faculty member at a similar rank and step</w:t>
      </w:r>
      <w:r w:rsidR="00453BE5" w:rsidRPr="009F73D7">
        <w:rPr>
          <w:rFonts w:cstheme="minorHAnsi"/>
          <w:sz w:val="20"/>
          <w:szCs w:val="20"/>
        </w:rPr>
        <w:t xml:space="preserve">, thereby allowing time for </w:t>
      </w:r>
      <w:r w:rsidR="00842CE8" w:rsidRPr="009F73D7">
        <w:rPr>
          <w:rFonts w:cstheme="minorHAnsi"/>
          <w:sz w:val="20"/>
          <w:szCs w:val="20"/>
        </w:rPr>
        <w:t>the</w:t>
      </w:r>
      <w:r w:rsidR="006B3A10" w:rsidRPr="009F73D7">
        <w:rPr>
          <w:rFonts w:cstheme="minorHAnsi"/>
          <w:sz w:val="20"/>
          <w:szCs w:val="20"/>
        </w:rPr>
        <w:t xml:space="preserve"> scholarly pr</w:t>
      </w:r>
      <w:r w:rsidR="00453BE5" w:rsidRPr="009F73D7">
        <w:rPr>
          <w:rFonts w:cstheme="minorHAnsi"/>
          <w:sz w:val="20"/>
          <w:szCs w:val="20"/>
        </w:rPr>
        <w:t>ofessional activity and service</w:t>
      </w:r>
      <w:r w:rsidR="00842CE8" w:rsidRPr="009F73D7">
        <w:rPr>
          <w:rFonts w:cstheme="minorHAnsi"/>
          <w:sz w:val="20"/>
          <w:szCs w:val="20"/>
        </w:rPr>
        <w:t xml:space="preserve"> expected of those in this series</w:t>
      </w:r>
      <w:r w:rsidR="006B3A10" w:rsidRPr="009F73D7">
        <w:rPr>
          <w:rFonts w:cstheme="minorHAnsi"/>
          <w:sz w:val="20"/>
          <w:szCs w:val="20"/>
        </w:rPr>
        <w:t>.</w:t>
      </w:r>
      <w:r w:rsidR="00842CE8" w:rsidRPr="009F73D7">
        <w:rPr>
          <w:rFonts w:cstheme="minorHAnsi"/>
          <w:sz w:val="20"/>
          <w:szCs w:val="20"/>
        </w:rPr>
        <w:t xml:space="preserve"> Refer to </w:t>
      </w:r>
      <w:hyperlink r:id="rId9" w:history="1">
        <w:r w:rsidR="00842CE8" w:rsidRPr="009F73D7">
          <w:rPr>
            <w:rStyle w:val="Hyperlink"/>
            <w:rFonts w:cstheme="minorHAnsi"/>
            <w:sz w:val="20"/>
            <w:szCs w:val="20"/>
          </w:rPr>
          <w:t>APM 210-3</w:t>
        </w:r>
      </w:hyperlink>
      <w:r w:rsidR="00842CE8" w:rsidRPr="009F73D7">
        <w:rPr>
          <w:rFonts w:cstheme="minorHAnsi"/>
          <w:sz w:val="20"/>
          <w:szCs w:val="20"/>
        </w:rPr>
        <w:t xml:space="preserve"> for review criteria.</w:t>
      </w:r>
    </w:p>
    <w:p w:rsidR="0008464C" w:rsidRDefault="0008464C" w:rsidP="006B27D1">
      <w:pPr>
        <w:spacing w:after="0" w:line="240" w:lineRule="auto"/>
        <w:rPr>
          <w:rFonts w:cstheme="minorHAnsi"/>
          <w:sz w:val="20"/>
          <w:szCs w:val="20"/>
        </w:rPr>
      </w:pPr>
    </w:p>
    <w:sdt>
      <w:sdtPr>
        <w:id w:val="-1680578844"/>
        <w:placeholder>
          <w:docPart w:val="DefaultPlaceholder_-1854013440"/>
        </w:placeholder>
        <w:text/>
      </w:sdtPr>
      <w:sdtContent>
        <w:p w:rsidR="00B80C7F" w:rsidRPr="00B80C7F" w:rsidRDefault="00B80C7F" w:rsidP="00B80C7F">
          <w:pPr>
            <w:pStyle w:val="ListParagraph"/>
            <w:numPr>
              <w:ilvl w:val="0"/>
              <w:numId w:val="2"/>
            </w:numPr>
            <w:spacing w:after="0" w:line="240" w:lineRule="auto"/>
            <w:rPr>
              <w:rFonts w:cstheme="minorHAnsi"/>
              <w:sz w:val="20"/>
              <w:szCs w:val="20"/>
            </w:rPr>
          </w:pPr>
          <w:r w:rsidRPr="00B80C7F">
            <w:rPr>
              <w:rFonts w:cstheme="minorHAnsi"/>
              <w:b/>
              <w:sz w:val="20"/>
              <w:szCs w:val="20"/>
              <w:highlight w:val="yellow"/>
            </w:rPr>
            <w:t>If the teaching load is to be different from 6 courses or the department is expecting service duties over and above those normal for rank, insert the details here [</w:t>
          </w:r>
          <w:r w:rsidRPr="00B80C7F">
            <w:rPr>
              <w:rFonts w:cstheme="minorHAnsi"/>
              <w:sz w:val="20"/>
              <w:szCs w:val="20"/>
              <w:highlight w:val="yellow"/>
            </w:rPr>
            <w:t>Insert expectations</w:t>
          </w:r>
          <w:r w:rsidRPr="00B80C7F">
            <w:rPr>
              <w:rFonts w:cstheme="minorHAnsi"/>
              <w:b/>
              <w:sz w:val="20"/>
              <w:szCs w:val="20"/>
              <w:highlight w:val="yellow"/>
            </w:rPr>
            <w:t>]</w:t>
          </w:r>
          <w:r w:rsidRPr="00B80C7F">
            <w:rPr>
              <w:rFonts w:cstheme="minorHAnsi"/>
              <w:sz w:val="20"/>
              <w:szCs w:val="20"/>
            </w:rPr>
            <w:t>, rationale, likely duration and duties (e.g., teaching is reduced because candidate obtained a grant and needs more time to develop a special program or candidate is sole undergraduate advisor etc.)].</w:t>
          </w:r>
        </w:p>
      </w:sdtContent>
    </w:sdt>
    <w:p w:rsidR="009F73D7" w:rsidRDefault="009F73D7" w:rsidP="006B27D1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eGrid"/>
        <w:tblW w:w="107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2160"/>
        <w:gridCol w:w="638"/>
        <w:gridCol w:w="2880"/>
        <w:gridCol w:w="2160"/>
      </w:tblGrid>
      <w:tr w:rsidR="009F73D7" w:rsidTr="00477AD9">
        <w:tc>
          <w:tcPr>
            <w:tcW w:w="2880" w:type="dxa"/>
            <w:tcBorders>
              <w:top w:val="single" w:sz="4" w:space="0" w:color="auto"/>
            </w:tcBorders>
          </w:tcPr>
          <w:p w:rsidR="009F73D7" w:rsidRDefault="006B27D1" w:rsidP="006B27D1">
            <w:pPr>
              <w:rPr>
                <w:rFonts w:cstheme="minorHAnsi"/>
                <w:sz w:val="20"/>
                <w:szCs w:val="20"/>
              </w:rPr>
            </w:pPr>
            <w:r w:rsidRPr="006B27D1">
              <w:rPr>
                <w:rFonts w:cstheme="minorHAnsi"/>
                <w:sz w:val="20"/>
                <w:szCs w:val="20"/>
              </w:rPr>
              <w:t>Candidate’s Signature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9F73D7" w:rsidRDefault="009F73D7" w:rsidP="006B27D1">
            <w:pPr>
              <w:rPr>
                <w:rFonts w:cstheme="minorHAnsi"/>
                <w:sz w:val="20"/>
                <w:szCs w:val="20"/>
              </w:rPr>
            </w:pPr>
            <w:r w:rsidRPr="009C2705">
              <w:rPr>
                <w:rFonts w:cstheme="minorHAnsi"/>
                <w:sz w:val="20"/>
                <w:szCs w:val="20"/>
              </w:rPr>
              <w:t>Date</w:t>
            </w:r>
          </w:p>
        </w:tc>
        <w:tc>
          <w:tcPr>
            <w:tcW w:w="638" w:type="dxa"/>
          </w:tcPr>
          <w:p w:rsidR="009F73D7" w:rsidRPr="009C2705" w:rsidRDefault="009F73D7" w:rsidP="006B27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9F73D7" w:rsidRDefault="009F73D7" w:rsidP="006B27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Department Chair</w:t>
            </w:r>
            <w:r w:rsidRPr="009C2705">
              <w:rPr>
                <w:rFonts w:cstheme="minorHAnsi"/>
                <w:sz w:val="20"/>
                <w:szCs w:val="20"/>
              </w:rPr>
              <w:t>’s Signature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9F73D7" w:rsidRDefault="009F73D7" w:rsidP="006B27D1">
            <w:pPr>
              <w:rPr>
                <w:rFonts w:cstheme="minorHAnsi"/>
                <w:sz w:val="20"/>
                <w:szCs w:val="20"/>
              </w:rPr>
            </w:pPr>
            <w:r w:rsidRPr="009C2705">
              <w:rPr>
                <w:rFonts w:cstheme="minorHAnsi"/>
                <w:sz w:val="20"/>
                <w:szCs w:val="20"/>
              </w:rPr>
              <w:t>Date</w:t>
            </w:r>
          </w:p>
        </w:tc>
      </w:tr>
    </w:tbl>
    <w:p w:rsidR="009F73D7" w:rsidRDefault="009F73D7" w:rsidP="006B27D1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5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2160"/>
      </w:tblGrid>
      <w:tr w:rsidR="009F73D7" w:rsidTr="00477AD9">
        <w:tc>
          <w:tcPr>
            <w:tcW w:w="2880" w:type="dxa"/>
            <w:tcBorders>
              <w:bottom w:val="single" w:sz="4" w:space="0" w:color="auto"/>
            </w:tcBorders>
          </w:tcPr>
          <w:p w:rsidR="009F73D7" w:rsidRDefault="009F73D7" w:rsidP="006B27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9F73D7" w:rsidRDefault="009F73D7" w:rsidP="006B27D1">
            <w:pPr>
              <w:rPr>
                <w:rFonts w:cstheme="minorHAnsi"/>
                <w:sz w:val="20"/>
                <w:szCs w:val="20"/>
              </w:rPr>
            </w:pPr>
          </w:p>
        </w:tc>
        <w:bookmarkStart w:id="0" w:name="_GoBack"/>
        <w:bookmarkEnd w:id="0"/>
      </w:tr>
      <w:tr w:rsidR="009F73D7" w:rsidTr="00477AD9">
        <w:tc>
          <w:tcPr>
            <w:tcW w:w="2880" w:type="dxa"/>
            <w:tcBorders>
              <w:top w:val="single" w:sz="4" w:space="0" w:color="auto"/>
            </w:tcBorders>
          </w:tcPr>
          <w:p w:rsidR="009F73D7" w:rsidRDefault="009F73D7" w:rsidP="006B27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CNAS Dean’s</w:t>
            </w:r>
            <w:r w:rsidRPr="009C2705">
              <w:rPr>
                <w:rFonts w:cstheme="minorHAnsi"/>
                <w:sz w:val="20"/>
                <w:szCs w:val="20"/>
              </w:rPr>
              <w:t xml:space="preserve"> Signature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9F73D7" w:rsidRDefault="009F73D7" w:rsidP="006B27D1">
            <w:pPr>
              <w:rPr>
                <w:rFonts w:cstheme="minorHAnsi"/>
                <w:sz w:val="20"/>
                <w:szCs w:val="20"/>
              </w:rPr>
            </w:pPr>
            <w:r w:rsidRPr="009C2705">
              <w:rPr>
                <w:rFonts w:cstheme="minorHAnsi"/>
                <w:sz w:val="20"/>
                <w:szCs w:val="20"/>
              </w:rPr>
              <w:t>Date</w:t>
            </w:r>
          </w:p>
        </w:tc>
      </w:tr>
    </w:tbl>
    <w:p w:rsidR="006B27D1" w:rsidRDefault="006B27D1" w:rsidP="006B27D1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A20E9F" w:rsidRPr="009F73D7" w:rsidRDefault="00E247FF" w:rsidP="006B27D1">
      <w:pPr>
        <w:spacing w:after="0" w:line="240" w:lineRule="auto"/>
        <w:rPr>
          <w:rFonts w:cstheme="minorHAnsi"/>
          <w:b/>
          <w:sz w:val="20"/>
          <w:szCs w:val="20"/>
        </w:rPr>
      </w:pPr>
      <w:r w:rsidRPr="009F73D7">
        <w:rPr>
          <w:rFonts w:cstheme="minorHAnsi"/>
          <w:b/>
          <w:sz w:val="20"/>
          <w:szCs w:val="20"/>
        </w:rPr>
        <w:t>References</w:t>
      </w:r>
      <w:r w:rsidR="00C1362E" w:rsidRPr="009F73D7">
        <w:rPr>
          <w:rFonts w:cstheme="minorHAnsi"/>
          <w:b/>
          <w:sz w:val="20"/>
          <w:szCs w:val="20"/>
        </w:rPr>
        <w:t>:</w:t>
      </w:r>
    </w:p>
    <w:p w:rsidR="00C1362E" w:rsidRPr="009F73D7" w:rsidRDefault="00C1362E" w:rsidP="006B27D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9F73D7">
        <w:rPr>
          <w:rFonts w:cstheme="minorHAnsi"/>
          <w:sz w:val="20"/>
          <w:szCs w:val="20"/>
        </w:rPr>
        <w:t xml:space="preserve">APM 285 – LSOE Series: </w:t>
      </w:r>
      <w:hyperlink r:id="rId10" w:history="1">
        <w:r w:rsidRPr="009F73D7">
          <w:rPr>
            <w:rStyle w:val="Hyperlink"/>
            <w:rFonts w:cstheme="minorHAnsi"/>
            <w:sz w:val="20"/>
            <w:szCs w:val="20"/>
          </w:rPr>
          <w:t>http://www.ucop.edu/academic-personnel-programs/_files/apm/apm-285.pdf</w:t>
        </w:r>
      </w:hyperlink>
    </w:p>
    <w:p w:rsidR="00C1362E" w:rsidRPr="009F73D7" w:rsidRDefault="00C1362E" w:rsidP="006B27D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9F73D7">
        <w:rPr>
          <w:rFonts w:cstheme="minorHAnsi"/>
          <w:sz w:val="20"/>
          <w:szCs w:val="20"/>
        </w:rPr>
        <w:t xml:space="preserve">APM 210 – Review and Appraisal: </w:t>
      </w:r>
      <w:hyperlink r:id="rId11" w:history="1">
        <w:r w:rsidRPr="009F73D7">
          <w:rPr>
            <w:rStyle w:val="Hyperlink"/>
            <w:rFonts w:cstheme="minorHAnsi"/>
            <w:sz w:val="20"/>
            <w:szCs w:val="20"/>
          </w:rPr>
          <w:t>http://www.ucop.edu/academic-personnel-programs/_files/apm/apm-210.pdf</w:t>
        </w:r>
      </w:hyperlink>
    </w:p>
    <w:p w:rsidR="00C1362E" w:rsidRPr="009F73D7" w:rsidRDefault="00C1362E" w:rsidP="006B27D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9F73D7">
        <w:rPr>
          <w:rFonts w:cstheme="minorHAnsi"/>
          <w:sz w:val="20"/>
          <w:szCs w:val="20"/>
        </w:rPr>
        <w:t xml:space="preserve">UCR LSOE Guidelines: </w:t>
      </w:r>
      <w:hyperlink r:id="rId12" w:history="1">
        <w:r w:rsidRPr="009F73D7">
          <w:rPr>
            <w:rStyle w:val="Hyperlink"/>
            <w:rFonts w:cstheme="minorHAnsi"/>
            <w:sz w:val="20"/>
            <w:szCs w:val="20"/>
          </w:rPr>
          <w:t>http://academicpersonnel.ucr.edu/policies_and_procedures/lecturerssoepsoeguidelines.pdf</w:t>
        </w:r>
      </w:hyperlink>
    </w:p>
    <w:p w:rsidR="00E26ADB" w:rsidRPr="009F73D7" w:rsidRDefault="00E26ADB" w:rsidP="006B27D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9F73D7">
        <w:rPr>
          <w:rFonts w:cstheme="minorHAnsi"/>
          <w:sz w:val="20"/>
          <w:szCs w:val="20"/>
        </w:rPr>
        <w:t>Limitation on Total Period of Service</w:t>
      </w:r>
      <w:r w:rsidR="006B27D1">
        <w:rPr>
          <w:rFonts w:cstheme="minorHAnsi"/>
          <w:sz w:val="20"/>
          <w:szCs w:val="20"/>
        </w:rPr>
        <w:t xml:space="preserve"> with Certain Academic Titles: </w:t>
      </w:r>
      <w:hyperlink r:id="rId13" w:history="1">
        <w:r w:rsidRPr="009F73D7">
          <w:rPr>
            <w:rStyle w:val="Hyperlink"/>
            <w:rFonts w:cstheme="minorHAnsi"/>
            <w:sz w:val="20"/>
            <w:szCs w:val="20"/>
          </w:rPr>
          <w:t>http://www.ucop.edu/academic-personnel-programs/_files/apm/apm-133.pdf</w:t>
        </w:r>
      </w:hyperlink>
    </w:p>
    <w:p w:rsidR="002D1BAD" w:rsidRPr="009F73D7" w:rsidRDefault="009610E5" w:rsidP="006B27D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9F73D7">
        <w:rPr>
          <w:rFonts w:cstheme="minorHAnsi"/>
          <w:sz w:val="20"/>
          <w:szCs w:val="20"/>
        </w:rPr>
        <w:t>VP</w:t>
      </w:r>
      <w:r w:rsidR="006B27D1">
        <w:rPr>
          <w:rFonts w:cstheme="minorHAnsi"/>
          <w:sz w:val="20"/>
          <w:szCs w:val="20"/>
        </w:rPr>
        <w:t>AP memo – Use of Working Title:</w:t>
      </w:r>
      <w:r w:rsidRPr="009F73D7">
        <w:rPr>
          <w:rFonts w:cstheme="minorHAnsi"/>
          <w:sz w:val="20"/>
          <w:szCs w:val="20"/>
        </w:rPr>
        <w:t xml:space="preserve"> </w:t>
      </w:r>
      <w:hyperlink r:id="rId14" w:history="1">
        <w:r w:rsidRPr="009F73D7">
          <w:rPr>
            <w:rStyle w:val="Hyperlink"/>
            <w:rFonts w:cstheme="minorHAnsi"/>
            <w:sz w:val="20"/>
            <w:szCs w:val="20"/>
          </w:rPr>
          <w:t>http://academicpersonnel.ucr.edu/policies_and_procedures/Memo%20from%20VPAP-LPSOE-LSOE-12%207%2015.pdf</w:t>
        </w:r>
      </w:hyperlink>
    </w:p>
    <w:p w:rsidR="00C1362E" w:rsidRPr="009F73D7" w:rsidRDefault="002D1BAD" w:rsidP="006B27D1">
      <w:pPr>
        <w:tabs>
          <w:tab w:val="left" w:pos="7944"/>
        </w:tabs>
        <w:spacing w:after="0" w:line="240" w:lineRule="auto"/>
        <w:rPr>
          <w:rFonts w:cstheme="minorHAnsi"/>
          <w:sz w:val="20"/>
          <w:szCs w:val="20"/>
        </w:rPr>
      </w:pPr>
      <w:r w:rsidRPr="009F73D7">
        <w:rPr>
          <w:rFonts w:cstheme="minorHAnsi"/>
          <w:sz w:val="20"/>
          <w:szCs w:val="20"/>
        </w:rPr>
        <w:tab/>
      </w:r>
    </w:p>
    <w:sectPr w:rsidR="00C1362E" w:rsidRPr="009F73D7" w:rsidSect="009F73D7">
      <w:headerReference w:type="default" r:id="rId15"/>
      <w:footerReference w:type="default" r:id="rId16"/>
      <w:pgSz w:w="12240" w:h="15840"/>
      <w:pgMar w:top="432" w:right="432" w:bottom="432" w:left="43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367" w:rsidRDefault="00BF4367" w:rsidP="002D1BAD">
      <w:pPr>
        <w:spacing w:after="0" w:line="240" w:lineRule="auto"/>
      </w:pPr>
      <w:r>
        <w:separator/>
      </w:r>
    </w:p>
  </w:endnote>
  <w:endnote w:type="continuationSeparator" w:id="0">
    <w:p w:rsidR="00BF4367" w:rsidRDefault="00BF4367" w:rsidP="002D1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BAD" w:rsidRPr="002D1BAD" w:rsidRDefault="002D1BAD">
    <w:pPr>
      <w:pStyle w:val="Footer"/>
      <w:rPr>
        <w:rFonts w:ascii="Times New Roman" w:hAnsi="Times New Roman" w:cs="Times New Roman"/>
        <w:sz w:val="18"/>
        <w:szCs w:val="18"/>
      </w:rPr>
    </w:pPr>
    <w:r w:rsidRPr="002D1BAD">
      <w:rPr>
        <w:sz w:val="18"/>
        <w:szCs w:val="18"/>
      </w:rPr>
      <w:ptab w:relativeTo="margin" w:alignment="center" w:leader="none"/>
    </w:r>
    <w:r w:rsidRPr="002D1BAD">
      <w:rPr>
        <w:rFonts w:ascii="Times New Roman" w:hAnsi="Times New Roman" w:cs="Times New Roman"/>
        <w:sz w:val="18"/>
        <w:szCs w:val="18"/>
      </w:rPr>
      <w:ptab w:relativeTo="margin" w:alignment="right" w:leader="none"/>
    </w:r>
    <w:r w:rsidRPr="002D1BAD">
      <w:rPr>
        <w:rFonts w:ascii="Times New Roman" w:hAnsi="Times New Roman" w:cs="Times New Roman"/>
        <w:sz w:val="18"/>
        <w:szCs w:val="18"/>
      </w:rPr>
      <w:t>CNAS-APSU – LB (Rev. 10-12-17)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367" w:rsidRDefault="00BF4367" w:rsidP="002D1BAD">
      <w:pPr>
        <w:spacing w:after="0" w:line="240" w:lineRule="auto"/>
      </w:pPr>
      <w:r>
        <w:separator/>
      </w:r>
    </w:p>
  </w:footnote>
  <w:footnote w:type="continuationSeparator" w:id="0">
    <w:p w:rsidR="00BF4367" w:rsidRDefault="00BF4367" w:rsidP="002D1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3D7" w:rsidRPr="009F73D7" w:rsidRDefault="009F73D7" w:rsidP="009F73D7">
    <w:pPr>
      <w:spacing w:after="0" w:line="240" w:lineRule="auto"/>
      <w:jc w:val="center"/>
      <w:rPr>
        <w:rFonts w:cstheme="minorHAnsi"/>
        <w:sz w:val="24"/>
        <w:szCs w:val="24"/>
      </w:rPr>
    </w:pPr>
    <w:r w:rsidRPr="009F73D7">
      <w:rPr>
        <w:rFonts w:cstheme="minorHAnsi"/>
        <w:sz w:val="24"/>
        <w:szCs w:val="24"/>
      </w:rPr>
      <w:t>MEMORANDUM OF UNDERSTANDING (MOU)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026A0"/>
    <w:multiLevelType w:val="hybridMultilevel"/>
    <w:tmpl w:val="EA685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93EEC"/>
    <w:multiLevelType w:val="hybridMultilevel"/>
    <w:tmpl w:val="AC246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A2ED3"/>
    <w:multiLevelType w:val="hybridMultilevel"/>
    <w:tmpl w:val="E5E4D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E3021F"/>
    <w:multiLevelType w:val="hybridMultilevel"/>
    <w:tmpl w:val="6A06E5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F"/>
    <w:rsid w:val="0008464C"/>
    <w:rsid w:val="001335C3"/>
    <w:rsid w:val="00147472"/>
    <w:rsid w:val="001E08A0"/>
    <w:rsid w:val="00223D9E"/>
    <w:rsid w:val="0025282A"/>
    <w:rsid w:val="00282F66"/>
    <w:rsid w:val="002D1BAD"/>
    <w:rsid w:val="003A525A"/>
    <w:rsid w:val="00426061"/>
    <w:rsid w:val="00431B5A"/>
    <w:rsid w:val="00446C18"/>
    <w:rsid w:val="00453BE5"/>
    <w:rsid w:val="00457C28"/>
    <w:rsid w:val="005429DA"/>
    <w:rsid w:val="00572E2A"/>
    <w:rsid w:val="005A07B4"/>
    <w:rsid w:val="005C2A65"/>
    <w:rsid w:val="005E524A"/>
    <w:rsid w:val="00607673"/>
    <w:rsid w:val="00623606"/>
    <w:rsid w:val="00644D1E"/>
    <w:rsid w:val="0064596E"/>
    <w:rsid w:val="006B27D1"/>
    <w:rsid w:val="006B3A10"/>
    <w:rsid w:val="00842CE8"/>
    <w:rsid w:val="00842D2D"/>
    <w:rsid w:val="008B006A"/>
    <w:rsid w:val="008B7386"/>
    <w:rsid w:val="008F7B4C"/>
    <w:rsid w:val="009610E5"/>
    <w:rsid w:val="009D1A0D"/>
    <w:rsid w:val="009D3915"/>
    <w:rsid w:val="009F73D7"/>
    <w:rsid w:val="00A20E9F"/>
    <w:rsid w:val="00A42D79"/>
    <w:rsid w:val="00A569B9"/>
    <w:rsid w:val="00B07E81"/>
    <w:rsid w:val="00B80C7F"/>
    <w:rsid w:val="00B84F38"/>
    <w:rsid w:val="00BE30DB"/>
    <w:rsid w:val="00BE6EF0"/>
    <w:rsid w:val="00BF4367"/>
    <w:rsid w:val="00BF7520"/>
    <w:rsid w:val="00C1362E"/>
    <w:rsid w:val="00CE7F19"/>
    <w:rsid w:val="00D331E3"/>
    <w:rsid w:val="00D73E30"/>
    <w:rsid w:val="00E247FF"/>
    <w:rsid w:val="00E26ADB"/>
    <w:rsid w:val="00E70C4C"/>
    <w:rsid w:val="00ED1ABF"/>
    <w:rsid w:val="00F010AC"/>
    <w:rsid w:val="00F55A66"/>
    <w:rsid w:val="00F75F19"/>
    <w:rsid w:val="00FD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0EC0E1B"/>
  <w15:chartTrackingRefBased/>
  <w15:docId w15:val="{D8DD6F0B-42DF-4202-8988-1C6DE5E2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36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E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362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362E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9D3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E08A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E08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08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08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8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8A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8A0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1AB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D1ABF"/>
    <w:rPr>
      <w:rFonts w:eastAsiaTheme="minorEastAsia"/>
      <w:color w:val="5A5A5A" w:themeColor="text1" w:themeTint="A5"/>
      <w:spacing w:val="15"/>
    </w:rPr>
  </w:style>
  <w:style w:type="character" w:styleId="Emphasis">
    <w:name w:val="Emphasis"/>
    <w:basedOn w:val="DefaultParagraphFont"/>
    <w:uiPriority w:val="20"/>
    <w:qFormat/>
    <w:rsid w:val="00ED1ABF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23606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236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3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236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D1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BAD"/>
  </w:style>
  <w:style w:type="paragraph" w:styleId="Footer">
    <w:name w:val="footer"/>
    <w:basedOn w:val="Normal"/>
    <w:link w:val="FooterChar"/>
    <w:uiPriority w:val="99"/>
    <w:unhideWhenUsed/>
    <w:rsid w:val="002D1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5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aurie\AppData\Local\Microsoft\Windows\INetCache\Content.Outlook\6QYT8ASR\lecturerssoepsoeguidelines.pdf" TargetMode="External"/><Relationship Id="rId13" Type="http://schemas.openxmlformats.org/officeDocument/2006/relationships/hyperlink" Target="http://www.ucop.edu/academic-personnel-programs/_files/apm/apm-133.pdf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cademicpersonnel.ucr.edu/policies_and_procedures/lecturerssoepsoeguidelines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cop.edu/academic-personnel-programs/_files/apm/apm-210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ucop.edu/academic-personnel-programs/_files/apm/apm-285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\Users\Laurie\AppData\Local\Microsoft\Windows\INetCache\Content.Outlook\6QYT8ASR\apm-210.pdf" TargetMode="External"/><Relationship Id="rId14" Type="http://schemas.openxmlformats.org/officeDocument/2006/relationships/hyperlink" Target="http://academicpersonnel.ucr.edu/policies_and_procedures/Memo%20from%20VPAP-LPSOE-LSOE-12%207%2015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01C2128BAC74B789D439DB203BA1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A20F9-C1CE-404A-9CD3-43FAC106265E}"/>
      </w:docPartPr>
      <w:docPartBody>
        <w:p w:rsidR="00074A88" w:rsidRDefault="00F001C8" w:rsidP="00F001C8">
          <w:pPr>
            <w:pStyle w:val="201C2128BAC74B789D439DB203BA17E78"/>
          </w:pPr>
          <w:r w:rsidRPr="006B27D1">
            <w:rPr>
              <w:rFonts w:cstheme="minorHAnsi"/>
              <w:sz w:val="20"/>
              <w:szCs w:val="20"/>
            </w:rPr>
            <w:fldChar w:fldCharType="begin">
              <w:ffData>
                <w:name w:val="Text13"/>
                <w:enabled/>
                <w:calcOnExit w:val="0"/>
                <w:textInput/>
              </w:ffData>
            </w:fldChar>
          </w:r>
          <w:r w:rsidRPr="006B27D1">
            <w:rPr>
              <w:rFonts w:cstheme="minorHAnsi"/>
              <w:sz w:val="20"/>
              <w:szCs w:val="20"/>
            </w:rPr>
            <w:instrText xml:space="preserve"> FORMTEXT </w:instrText>
          </w:r>
          <w:r w:rsidRPr="006B27D1">
            <w:rPr>
              <w:rFonts w:cstheme="minorHAnsi"/>
              <w:sz w:val="20"/>
              <w:szCs w:val="20"/>
            </w:rPr>
          </w:r>
          <w:r w:rsidRPr="006B27D1">
            <w:rPr>
              <w:rFonts w:cstheme="minorHAnsi"/>
              <w:sz w:val="20"/>
              <w:szCs w:val="20"/>
            </w:rPr>
            <w:fldChar w:fldCharType="separate"/>
          </w:r>
          <w:r w:rsidRPr="006B27D1">
            <w:rPr>
              <w:rFonts w:cstheme="minorHAnsi"/>
              <w:noProof/>
              <w:sz w:val="20"/>
              <w:szCs w:val="20"/>
            </w:rPr>
            <w:t> </w:t>
          </w:r>
          <w:r w:rsidRPr="006B27D1">
            <w:rPr>
              <w:rFonts w:cstheme="minorHAnsi"/>
              <w:noProof/>
              <w:sz w:val="20"/>
              <w:szCs w:val="20"/>
            </w:rPr>
            <w:t> </w:t>
          </w:r>
          <w:r w:rsidRPr="006B27D1">
            <w:rPr>
              <w:rFonts w:cstheme="minorHAnsi"/>
              <w:noProof/>
              <w:sz w:val="20"/>
              <w:szCs w:val="20"/>
            </w:rPr>
            <w:t> </w:t>
          </w:r>
          <w:r w:rsidRPr="006B27D1">
            <w:rPr>
              <w:rFonts w:cstheme="minorHAnsi"/>
              <w:noProof/>
              <w:sz w:val="20"/>
              <w:szCs w:val="20"/>
            </w:rPr>
            <w:t> </w:t>
          </w:r>
          <w:r w:rsidRPr="006B27D1">
            <w:rPr>
              <w:rFonts w:cstheme="minorHAnsi"/>
              <w:noProof/>
              <w:sz w:val="20"/>
              <w:szCs w:val="20"/>
            </w:rPr>
            <w:t> </w:t>
          </w:r>
          <w:r w:rsidRPr="006B27D1">
            <w:rPr>
              <w:rFonts w:cstheme="minorHAnsi"/>
              <w:sz w:val="20"/>
              <w:szCs w:val="20"/>
            </w:rPr>
            <w:fldChar w:fldCharType="end"/>
          </w:r>
        </w:p>
      </w:docPartBody>
    </w:docPart>
    <w:docPart>
      <w:docPartPr>
        <w:name w:val="40E59CD2D1CC4888A65EE5BB04E60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FB966-EA65-4FEC-8BC9-EF29DAFC2A27}"/>
      </w:docPartPr>
      <w:docPartBody>
        <w:p w:rsidR="00000000" w:rsidRDefault="00F001C8" w:rsidP="00F001C8">
          <w:pPr>
            <w:pStyle w:val="40E59CD2D1CC4888A65EE5BB04E604954"/>
          </w:pPr>
          <w:r w:rsidRPr="006B27D1">
            <w:rPr>
              <w:rFonts w:cstheme="minorHAnsi"/>
              <w:sz w:val="20"/>
              <w:szCs w:val="20"/>
            </w:rPr>
            <w:fldChar w:fldCharType="begin">
              <w:ffData>
                <w:name w:val="Text13"/>
                <w:enabled/>
                <w:calcOnExit w:val="0"/>
                <w:textInput/>
              </w:ffData>
            </w:fldChar>
          </w:r>
          <w:r w:rsidRPr="006B27D1">
            <w:rPr>
              <w:rFonts w:cstheme="minorHAnsi"/>
              <w:sz w:val="20"/>
              <w:szCs w:val="20"/>
            </w:rPr>
            <w:instrText xml:space="preserve"> FORMTEXT </w:instrText>
          </w:r>
          <w:r w:rsidRPr="006B27D1">
            <w:rPr>
              <w:rFonts w:cstheme="minorHAnsi"/>
              <w:sz w:val="20"/>
              <w:szCs w:val="20"/>
            </w:rPr>
          </w:r>
          <w:r w:rsidRPr="006B27D1">
            <w:rPr>
              <w:rFonts w:cstheme="minorHAnsi"/>
              <w:sz w:val="20"/>
              <w:szCs w:val="20"/>
            </w:rPr>
            <w:fldChar w:fldCharType="separate"/>
          </w:r>
          <w:r w:rsidRPr="006B27D1">
            <w:rPr>
              <w:rFonts w:cstheme="minorHAnsi"/>
              <w:noProof/>
              <w:sz w:val="20"/>
              <w:szCs w:val="20"/>
            </w:rPr>
            <w:t> </w:t>
          </w:r>
          <w:r w:rsidRPr="006B27D1">
            <w:rPr>
              <w:rFonts w:cstheme="minorHAnsi"/>
              <w:noProof/>
              <w:sz w:val="20"/>
              <w:szCs w:val="20"/>
            </w:rPr>
            <w:t> </w:t>
          </w:r>
          <w:r w:rsidRPr="006B27D1">
            <w:rPr>
              <w:rFonts w:cstheme="minorHAnsi"/>
              <w:noProof/>
              <w:sz w:val="20"/>
              <w:szCs w:val="20"/>
            </w:rPr>
            <w:t> </w:t>
          </w:r>
          <w:r w:rsidRPr="006B27D1">
            <w:rPr>
              <w:rFonts w:cstheme="minorHAnsi"/>
              <w:noProof/>
              <w:sz w:val="20"/>
              <w:szCs w:val="20"/>
            </w:rPr>
            <w:t> </w:t>
          </w:r>
          <w:r w:rsidRPr="006B27D1">
            <w:rPr>
              <w:rFonts w:cstheme="minorHAnsi"/>
              <w:noProof/>
              <w:sz w:val="20"/>
              <w:szCs w:val="20"/>
            </w:rPr>
            <w:t> </w:t>
          </w:r>
          <w:r w:rsidRPr="006B27D1">
            <w:rPr>
              <w:rFonts w:cstheme="minorHAnsi"/>
              <w:sz w:val="20"/>
              <w:szCs w:val="20"/>
            </w:rPr>
            <w:fldChar w:fldCharType="end"/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BF70D-68E3-486C-8718-C3633F0D012B}"/>
      </w:docPartPr>
      <w:docPartBody>
        <w:p w:rsidR="00000000" w:rsidRDefault="00F001C8">
          <w:r w:rsidRPr="003A27E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806"/>
    <w:rsid w:val="00074A88"/>
    <w:rsid w:val="00082B5F"/>
    <w:rsid w:val="00506806"/>
    <w:rsid w:val="006F6B32"/>
    <w:rsid w:val="00DE29B9"/>
    <w:rsid w:val="00E30E65"/>
    <w:rsid w:val="00F001C8"/>
    <w:rsid w:val="00F7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01C8"/>
    <w:rPr>
      <w:color w:val="808080"/>
    </w:rPr>
  </w:style>
  <w:style w:type="paragraph" w:customStyle="1" w:styleId="D627B194D0F14D23992365D803F768B9">
    <w:name w:val="D627B194D0F14D23992365D803F768B9"/>
    <w:rsid w:val="00506806"/>
    <w:rPr>
      <w:rFonts w:eastAsiaTheme="minorHAnsi"/>
    </w:rPr>
  </w:style>
  <w:style w:type="paragraph" w:customStyle="1" w:styleId="D627B194D0F14D23992365D803F768B91">
    <w:name w:val="D627B194D0F14D23992365D803F768B91"/>
    <w:rsid w:val="00506806"/>
    <w:rPr>
      <w:rFonts w:eastAsiaTheme="minorHAnsi"/>
    </w:rPr>
  </w:style>
  <w:style w:type="paragraph" w:customStyle="1" w:styleId="D627B194D0F14D23992365D803F768B92">
    <w:name w:val="D627B194D0F14D23992365D803F768B92"/>
    <w:rsid w:val="00506806"/>
    <w:rPr>
      <w:rFonts w:eastAsiaTheme="minorHAnsi"/>
    </w:rPr>
  </w:style>
  <w:style w:type="paragraph" w:customStyle="1" w:styleId="4F99CD656DFF4C859FB2DDD6592541F4">
    <w:name w:val="4F99CD656DFF4C859FB2DDD6592541F4"/>
    <w:rsid w:val="00506806"/>
    <w:pPr>
      <w:ind w:left="720"/>
      <w:contextualSpacing/>
    </w:pPr>
    <w:rPr>
      <w:rFonts w:eastAsiaTheme="minorHAnsi"/>
    </w:rPr>
  </w:style>
  <w:style w:type="paragraph" w:customStyle="1" w:styleId="4F99CD656DFF4C859FB2DDD6592541F41">
    <w:name w:val="4F99CD656DFF4C859FB2DDD6592541F41"/>
    <w:rsid w:val="00506806"/>
    <w:pPr>
      <w:ind w:left="720"/>
      <w:contextualSpacing/>
    </w:pPr>
    <w:rPr>
      <w:rFonts w:eastAsiaTheme="minorHAnsi"/>
    </w:rPr>
  </w:style>
  <w:style w:type="paragraph" w:customStyle="1" w:styleId="4F99CD656DFF4C859FB2DDD6592541F42">
    <w:name w:val="4F99CD656DFF4C859FB2DDD6592541F42"/>
    <w:rsid w:val="00506806"/>
    <w:pPr>
      <w:ind w:left="720"/>
      <w:contextualSpacing/>
    </w:pPr>
    <w:rPr>
      <w:rFonts w:eastAsiaTheme="minorHAnsi"/>
    </w:rPr>
  </w:style>
  <w:style w:type="paragraph" w:customStyle="1" w:styleId="201C2128BAC74B789D439DB203BA17E7">
    <w:name w:val="201C2128BAC74B789D439DB203BA17E7"/>
    <w:rsid w:val="006F6B32"/>
    <w:rPr>
      <w:rFonts w:eastAsiaTheme="minorHAnsi"/>
    </w:rPr>
  </w:style>
  <w:style w:type="paragraph" w:customStyle="1" w:styleId="201C2128BAC74B789D439DB203BA17E71">
    <w:name w:val="201C2128BAC74B789D439DB203BA17E71"/>
    <w:rsid w:val="006F6B32"/>
    <w:rPr>
      <w:rFonts w:eastAsiaTheme="minorHAnsi"/>
    </w:rPr>
  </w:style>
  <w:style w:type="paragraph" w:customStyle="1" w:styleId="201C2128BAC74B789D439DB203BA17E72">
    <w:name w:val="201C2128BAC74B789D439DB203BA17E72"/>
    <w:rsid w:val="00074A88"/>
    <w:rPr>
      <w:rFonts w:eastAsiaTheme="minorHAnsi"/>
    </w:rPr>
  </w:style>
  <w:style w:type="paragraph" w:customStyle="1" w:styleId="201C2128BAC74B789D439DB203BA17E73">
    <w:name w:val="201C2128BAC74B789D439DB203BA17E73"/>
    <w:rsid w:val="00074A88"/>
    <w:rPr>
      <w:rFonts w:eastAsiaTheme="minorHAnsi"/>
    </w:rPr>
  </w:style>
  <w:style w:type="paragraph" w:customStyle="1" w:styleId="201C2128BAC74B789D439DB203BA17E74">
    <w:name w:val="201C2128BAC74B789D439DB203BA17E74"/>
    <w:rsid w:val="00074A88"/>
    <w:rPr>
      <w:rFonts w:eastAsiaTheme="minorHAnsi"/>
    </w:rPr>
  </w:style>
  <w:style w:type="paragraph" w:customStyle="1" w:styleId="201C2128BAC74B789D439DB203BA17E75">
    <w:name w:val="201C2128BAC74B789D439DB203BA17E75"/>
    <w:rsid w:val="00074A88"/>
    <w:rPr>
      <w:rFonts w:eastAsiaTheme="minorHAnsi"/>
    </w:rPr>
  </w:style>
  <w:style w:type="paragraph" w:customStyle="1" w:styleId="8B67F8F83189444FABEFEB65482E05FD">
    <w:name w:val="8B67F8F83189444FABEFEB65482E05FD"/>
    <w:rsid w:val="00082B5F"/>
  </w:style>
  <w:style w:type="paragraph" w:customStyle="1" w:styleId="40E59CD2D1CC4888A65EE5BB04E60495">
    <w:name w:val="40E59CD2D1CC4888A65EE5BB04E60495"/>
    <w:rsid w:val="00F001C8"/>
  </w:style>
  <w:style w:type="paragraph" w:customStyle="1" w:styleId="40E59CD2D1CC4888A65EE5BB04E604951">
    <w:name w:val="40E59CD2D1CC4888A65EE5BB04E604951"/>
    <w:rsid w:val="00F001C8"/>
    <w:pPr>
      <w:ind w:left="720"/>
      <w:contextualSpacing/>
    </w:pPr>
    <w:rPr>
      <w:rFonts w:eastAsiaTheme="minorHAnsi"/>
    </w:rPr>
  </w:style>
  <w:style w:type="paragraph" w:customStyle="1" w:styleId="201C2128BAC74B789D439DB203BA17E76">
    <w:name w:val="201C2128BAC74B789D439DB203BA17E76"/>
    <w:rsid w:val="00F001C8"/>
    <w:rPr>
      <w:rFonts w:eastAsiaTheme="minorHAnsi"/>
    </w:rPr>
  </w:style>
  <w:style w:type="paragraph" w:customStyle="1" w:styleId="40E59CD2D1CC4888A65EE5BB04E604952">
    <w:name w:val="40E59CD2D1CC4888A65EE5BB04E604952"/>
    <w:rsid w:val="00F001C8"/>
    <w:pPr>
      <w:ind w:left="720"/>
      <w:contextualSpacing/>
    </w:pPr>
    <w:rPr>
      <w:rFonts w:eastAsiaTheme="minorHAnsi"/>
    </w:rPr>
  </w:style>
  <w:style w:type="paragraph" w:customStyle="1" w:styleId="47AD0A4D111E4286A2E4B07C88283206">
    <w:name w:val="47AD0A4D111E4286A2E4B07C88283206"/>
    <w:rsid w:val="00F001C8"/>
  </w:style>
  <w:style w:type="paragraph" w:customStyle="1" w:styleId="201C2128BAC74B789D439DB203BA17E77">
    <w:name w:val="201C2128BAC74B789D439DB203BA17E77"/>
    <w:rsid w:val="00F001C8"/>
    <w:rPr>
      <w:rFonts w:eastAsiaTheme="minorHAnsi"/>
    </w:rPr>
  </w:style>
  <w:style w:type="paragraph" w:customStyle="1" w:styleId="40E59CD2D1CC4888A65EE5BB04E604953">
    <w:name w:val="40E59CD2D1CC4888A65EE5BB04E604953"/>
    <w:rsid w:val="00F001C8"/>
    <w:pPr>
      <w:ind w:left="720"/>
      <w:contextualSpacing/>
    </w:pPr>
    <w:rPr>
      <w:rFonts w:eastAsiaTheme="minorHAnsi"/>
    </w:rPr>
  </w:style>
  <w:style w:type="paragraph" w:customStyle="1" w:styleId="201C2128BAC74B789D439DB203BA17E78">
    <w:name w:val="201C2128BAC74B789D439DB203BA17E78"/>
    <w:rsid w:val="00F001C8"/>
    <w:rPr>
      <w:rFonts w:eastAsiaTheme="minorHAnsi"/>
    </w:rPr>
  </w:style>
  <w:style w:type="paragraph" w:customStyle="1" w:styleId="40E59CD2D1CC4888A65EE5BB04E604954">
    <w:name w:val="40E59CD2D1CC4888A65EE5BB04E604954"/>
    <w:rsid w:val="00F001C8"/>
    <w:pPr>
      <w:ind w:left="720"/>
      <w:contextualSpacing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AE52F-DB96-44BF-A89E-3C8CC54EC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Eric M Chong</cp:lastModifiedBy>
  <cp:revision>5</cp:revision>
  <cp:lastPrinted>2017-10-09T23:37:00Z</cp:lastPrinted>
  <dcterms:created xsi:type="dcterms:W3CDTF">2017-10-31T16:17:00Z</dcterms:created>
  <dcterms:modified xsi:type="dcterms:W3CDTF">2019-03-05T18:46:00Z</dcterms:modified>
</cp:coreProperties>
</file>